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49" w:rsidRDefault="00306F21">
      <w:pPr>
        <w:pStyle w:val="Tekstpodstawowy"/>
        <w:spacing w:before="28"/>
      </w:pPr>
      <w:r>
        <w:t>Informacja dla uczniów klasy I THK.</w:t>
      </w:r>
    </w:p>
    <w:p w:rsidR="00A51E49" w:rsidRDefault="00306F21">
      <w:pPr>
        <w:pStyle w:val="Tekstpodstawowy"/>
        <w:spacing w:before="2"/>
        <w:ind w:right="91"/>
      </w:pPr>
      <w:r>
        <w:t>Wszystkie sprawy związane z umundurowaniem z powodu zmiany wzoru mundurów zostaną przygotowane i zorganizowane przez wychowawcę klasy i nauczyciela przedmiotu - edukacja policyjna. Prosimy aby nie kupować we własnym zakresie żadnego umundurowania dla uczni</w:t>
      </w:r>
      <w:r>
        <w:t xml:space="preserve">a. Pomiary uczniów zostaną wykonane we wrześniu </w:t>
      </w:r>
      <w:bookmarkStart w:id="0" w:name="_GoBack"/>
      <w:bookmarkEnd w:id="0"/>
      <w:r>
        <w:t>na pierwszych zajęciach.</w:t>
      </w:r>
    </w:p>
    <w:p w:rsidR="00A51E49" w:rsidRDefault="00306F21">
      <w:pPr>
        <w:pStyle w:val="Tekstpodstawowy"/>
        <w:ind w:right="935"/>
      </w:pPr>
      <w:r>
        <w:t>Zbiorcze zamówienie zostanie przesłane do firmy SYLMIET. Nowy wzór umundurowania:</w:t>
      </w:r>
    </w:p>
    <w:p w:rsidR="00A51E49" w:rsidRDefault="00306F21">
      <w:pPr>
        <w:pStyle w:val="Tekstpodstawowy"/>
        <w:ind w:right="2099"/>
      </w:pPr>
      <w:r>
        <w:t>Bluza koloru czarnego - typu moro policyjne, Spodnie koloru czarnego - typu moro policyjne, K</w:t>
      </w:r>
      <w:r>
        <w:t>oszulka polo z kieszenią na piersi koloru czarnego,</w:t>
      </w:r>
    </w:p>
    <w:p w:rsidR="00A51E49" w:rsidRDefault="00306F21">
      <w:pPr>
        <w:pStyle w:val="Tekstpodstawowy"/>
        <w:ind w:right="251"/>
      </w:pPr>
      <w:r>
        <w:t>Podkoszulka koloru czarnego z napisem na plecach klasa policyjna Czapka z daszkiem koloru czarnego,</w:t>
      </w:r>
    </w:p>
    <w:p w:rsidR="00A51E49" w:rsidRDefault="00306F21">
      <w:pPr>
        <w:pStyle w:val="Tekstpodstawowy"/>
        <w:ind w:right="4783"/>
      </w:pPr>
      <w:r>
        <w:t>Pas parciany koloru czarnego, Kurtka ortalionowa z podpinką, Buty militarne typu opinacze.</w:t>
      </w:r>
    </w:p>
    <w:p w:rsidR="00A51E49" w:rsidRDefault="00A51E49">
      <w:pPr>
        <w:pStyle w:val="Tekstpodstawowy"/>
        <w:spacing w:before="3"/>
        <w:ind w:left="0"/>
        <w:rPr>
          <w:sz w:val="31"/>
        </w:rPr>
      </w:pPr>
    </w:p>
    <w:p w:rsidR="00A51E49" w:rsidRDefault="00306F21">
      <w:pPr>
        <w:pStyle w:val="Tekstpodstawowy"/>
        <w:ind w:right="322"/>
      </w:pPr>
      <w:r>
        <w:t xml:space="preserve">Szczegółowe </w:t>
      </w:r>
      <w:r>
        <w:t>informacje co do ceny kompletnego umundurowania zostaną przekazane we wrześniu.</w:t>
      </w:r>
    </w:p>
    <w:p w:rsidR="00A51E49" w:rsidRDefault="00306F21">
      <w:pPr>
        <w:pStyle w:val="Tekstpodstawowy"/>
        <w:spacing w:before="1"/>
        <w:ind w:left="3667"/>
      </w:pPr>
      <w:r>
        <w:t>nadkom. Marcin Kraszewski</w:t>
      </w:r>
    </w:p>
    <w:sectPr w:rsidR="00A51E49">
      <w:type w:val="continuous"/>
      <w:pgSz w:w="11900" w:h="16840"/>
      <w:pgMar w:top="1360" w:right="16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E49"/>
    <w:rsid w:val="00306F21"/>
    <w:rsid w:val="00A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1F85"/>
  <w15:docId w15:val="{D0527473-CB40-43B1-B417-4B352B83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7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umundurowanie-ucznia-technikum-hodowli-koni1</dc:title>
  <dc:creator>Jarek</dc:creator>
  <cp:lastModifiedBy>Agnieszka Wirszyc-Maruszewska</cp:lastModifiedBy>
  <cp:revision>3</cp:revision>
  <dcterms:created xsi:type="dcterms:W3CDTF">2021-02-21T17:37:00Z</dcterms:created>
  <dcterms:modified xsi:type="dcterms:W3CDTF">2021-02-21T17:38:00Z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2021-02-21T00:00:00Z</vt:filetime>
  </property>
</Properties>
</file>